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AC" w:rsidRDefault="009A54AC" w:rsidP="009A54AC">
      <w:pPr>
        <w:pStyle w:val="NormalWeb"/>
        <w:shd w:val="clear" w:color="auto" w:fill="FFFFFF"/>
        <w:spacing w:line="277" w:lineRule="atLeast"/>
        <w:jc w:val="center"/>
        <w:rPr>
          <w:rFonts w:ascii="Arial" w:hAnsi="Arial" w:cs="Arial"/>
          <w:color w:val="222222"/>
          <w:sz w:val="20"/>
          <w:szCs w:val="20"/>
        </w:rPr>
      </w:pPr>
      <w:r>
        <w:rPr>
          <w:rFonts w:ascii="Arial" w:hAnsi="Arial" w:cs="Arial"/>
          <w:b/>
          <w:bCs/>
          <w:i/>
          <w:iCs/>
          <w:color w:val="222222"/>
          <w:rtl/>
        </w:rPr>
        <w:br/>
      </w:r>
      <w:r>
        <w:rPr>
          <w:rStyle w:val="Emphasis"/>
          <w:rFonts w:ascii="Arial" w:hAnsi="Arial" w:cs="Arial"/>
          <w:b/>
          <w:bCs/>
          <w:color w:val="222222"/>
          <w:rtl/>
        </w:rPr>
        <w:t>הפתוחים לקהל הרחב</w:t>
      </w:r>
    </w:p>
    <w:p w:rsidR="009A54AC" w:rsidRDefault="009A54AC" w:rsidP="009A54AC">
      <w:pPr>
        <w:pStyle w:val="NormalWeb"/>
        <w:shd w:val="clear" w:color="auto" w:fill="FFFFFF"/>
        <w:bidi/>
        <w:spacing w:line="277" w:lineRule="atLeast"/>
        <w:jc w:val="center"/>
        <w:rPr>
          <w:rFonts w:ascii="Arial" w:hAnsi="Arial" w:cs="Arial"/>
          <w:color w:val="222222"/>
          <w:sz w:val="20"/>
          <w:szCs w:val="20"/>
        </w:rPr>
      </w:pPr>
      <w:r>
        <w:rPr>
          <w:rStyle w:val="Emphasis"/>
          <w:rFonts w:ascii="Arial" w:hAnsi="Arial" w:cs="Arial"/>
          <w:b/>
          <w:bCs/>
          <w:color w:val="222222"/>
          <w:u w:val="single"/>
          <w:rtl/>
        </w:rPr>
        <w:t>יום שני 26.5.14, 18:00*</w:t>
      </w:r>
    </w:p>
    <w:p w:rsidR="009A54AC" w:rsidRDefault="009A54AC" w:rsidP="009A54AC">
      <w:pPr>
        <w:pStyle w:val="NormalWeb"/>
        <w:shd w:val="clear" w:color="auto" w:fill="FFFFFF"/>
        <w:bidi/>
        <w:jc w:val="center"/>
        <w:rPr>
          <w:rFonts w:ascii="Arial" w:hAnsi="Arial" w:cs="Arial"/>
          <w:color w:val="222222"/>
          <w:sz w:val="20"/>
          <w:szCs w:val="20"/>
          <w:rtl/>
        </w:rPr>
      </w:pPr>
      <w:r>
        <w:rPr>
          <w:rStyle w:val="Emphasis"/>
          <w:rFonts w:ascii="Arial" w:hAnsi="Arial" w:cs="Arial"/>
          <w:b/>
          <w:bCs/>
          <w:color w:val="006400"/>
          <w:sz w:val="36"/>
          <w:szCs w:val="36"/>
          <w:rtl/>
        </w:rPr>
        <w:t>על כלכלת פריון בשוק של הפרטה </w:t>
      </w:r>
    </w:p>
    <w:p w:rsidR="009A54AC" w:rsidRDefault="009A54AC" w:rsidP="009A54AC">
      <w:pPr>
        <w:pStyle w:val="NormalWeb"/>
        <w:shd w:val="clear" w:color="auto" w:fill="FFFFFF"/>
        <w:bidi/>
        <w:spacing w:line="277" w:lineRule="atLeast"/>
        <w:jc w:val="center"/>
        <w:rPr>
          <w:rFonts w:ascii="Arial" w:hAnsi="Arial" w:cs="Arial"/>
          <w:color w:val="222222"/>
          <w:sz w:val="20"/>
          <w:szCs w:val="20"/>
          <w:rtl/>
        </w:rPr>
      </w:pPr>
      <w:r>
        <w:rPr>
          <w:rStyle w:val="Emphasis"/>
          <w:rFonts w:ascii="Arial" w:hAnsi="Arial" w:cs="Arial"/>
          <w:b/>
          <w:bCs/>
          <w:color w:val="222222"/>
          <w:rtl/>
        </w:rPr>
        <w:t>מרצה אורחת: חדוה איל </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Fonts w:ascii="Arial" w:hAnsi="Arial" w:cs="Arial"/>
          <w:color w:val="222222"/>
          <w:rtl/>
        </w:rPr>
        <w:t>לחידושים המרובים של טכנלוגיות רפואיות ולפיתוחים המדעיים בתחומי הרפואה והפריון, השלכות חברתיות, כלכליות ואתיות על מעמדן של נשים וזכויותיהן הבריאותיות. מה מקומו של השיח הערכי והאתי? מה קורה לנו כנשים וכחברה כאשר טכנולוגיות רפואיות נפגשות בשוק קפיטליסטי? תרומת ביציות או סחר בביציות? מה המשמעות של פונדקאות וכיצד היא קשורה להפרטה? בשאלות אלה ועוד נדון בהרצאה.</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Style w:val="Strong"/>
          <w:rFonts w:ascii="Arial" w:hAnsi="Arial" w:cs="Arial"/>
          <w:color w:val="222222"/>
          <w:rtl/>
        </w:rPr>
        <w:t>חדוה איל</w:t>
      </w:r>
      <w:r>
        <w:rPr>
          <w:rStyle w:val="apple-converted-space"/>
          <w:rFonts w:ascii="Arial" w:hAnsi="Arial" w:cs="Arial"/>
          <w:color w:val="222222"/>
          <w:rtl/>
        </w:rPr>
        <w:t> </w:t>
      </w:r>
      <w:r>
        <w:rPr>
          <w:rFonts w:ascii="Arial" w:hAnsi="Arial" w:cs="Arial"/>
          <w:color w:val="222222"/>
          <w:rtl/>
        </w:rPr>
        <w:t>היא דוקטורנטית ופעילה פמיניסטית בתחום טכנולוגיות רפואיות ואתיקה חברתית.</w:t>
      </w:r>
    </w:p>
    <w:p w:rsidR="009A54AC" w:rsidRDefault="009A54AC" w:rsidP="009A54AC">
      <w:pPr>
        <w:pStyle w:val="NormalWeb"/>
        <w:shd w:val="clear" w:color="auto" w:fill="FFFFFF"/>
        <w:bidi/>
        <w:spacing w:after="0" w:afterAutospacing="0" w:line="277" w:lineRule="atLeast"/>
        <w:jc w:val="both"/>
        <w:rPr>
          <w:rFonts w:ascii="Arial" w:hAnsi="Arial" w:cs="Arial"/>
          <w:color w:val="222222"/>
          <w:sz w:val="20"/>
          <w:szCs w:val="20"/>
          <w:rtl/>
        </w:rPr>
      </w:pPr>
      <w:r>
        <w:rPr>
          <w:rFonts w:ascii="Arial" w:hAnsi="Arial" w:cs="Arial"/>
          <w:color w:val="222222"/>
          <w:rtl/>
        </w:rPr>
        <w:t>*נפתח ב- 18:00 עם</w:t>
      </w:r>
      <w:r>
        <w:rPr>
          <w:rStyle w:val="apple-converted-space"/>
          <w:rFonts w:ascii="Arial" w:hAnsi="Arial" w:cs="Arial"/>
          <w:color w:val="222222"/>
          <w:rtl/>
        </w:rPr>
        <w:t> </w:t>
      </w:r>
      <w:r>
        <w:rPr>
          <w:rFonts w:ascii="Arial" w:hAnsi="Arial" w:cs="Arial"/>
          <w:color w:val="222222"/>
          <w:rtl/>
        </w:rPr>
        <w:t>עינת מישר חברתנו לקורס שתחלוק איתנו רשמים והתלבטויות בעקבות הגיעה כנס פתיחת שדולת העצמאים/ות שהתקיים בשבוע שעבר בכנסת, וב 18:30 תחל ההרצאה.</w:t>
      </w:r>
    </w:p>
    <w:p w:rsidR="009A54AC" w:rsidRDefault="009A54AC" w:rsidP="009A54AC">
      <w:pPr>
        <w:pStyle w:val="NormalWeb"/>
        <w:shd w:val="clear" w:color="auto" w:fill="FFFFFF"/>
        <w:bidi/>
        <w:spacing w:line="277" w:lineRule="atLeast"/>
        <w:jc w:val="center"/>
        <w:rPr>
          <w:rFonts w:ascii="Arial" w:hAnsi="Arial" w:cs="Arial"/>
          <w:color w:val="222222"/>
          <w:sz w:val="20"/>
          <w:szCs w:val="20"/>
          <w:rtl/>
        </w:rPr>
      </w:pPr>
      <w:r>
        <w:rPr>
          <w:rStyle w:val="Emphasis"/>
          <w:rFonts w:ascii="Arial" w:hAnsi="Arial" w:cs="Arial"/>
          <w:b/>
          <w:bCs/>
          <w:color w:val="222222"/>
          <w:u w:val="single"/>
          <w:rtl/>
        </w:rPr>
        <w:t>יום שני 9.6.14, 18:00 </w:t>
      </w:r>
    </w:p>
    <w:p w:rsidR="009A54AC" w:rsidRDefault="009A54AC" w:rsidP="009A54AC">
      <w:pPr>
        <w:pStyle w:val="NormalWeb"/>
        <w:shd w:val="clear" w:color="auto" w:fill="FFFFFF"/>
        <w:bidi/>
        <w:jc w:val="center"/>
        <w:rPr>
          <w:rFonts w:ascii="Arial" w:hAnsi="Arial" w:cs="Arial"/>
          <w:color w:val="222222"/>
          <w:sz w:val="20"/>
          <w:szCs w:val="20"/>
          <w:rtl/>
        </w:rPr>
      </w:pPr>
      <w:r>
        <w:rPr>
          <w:rStyle w:val="Emphasis"/>
          <w:rFonts w:ascii="Arial" w:hAnsi="Arial" w:cs="Arial"/>
          <w:b/>
          <w:bCs/>
          <w:color w:val="006400"/>
          <w:sz w:val="36"/>
          <w:szCs w:val="36"/>
          <w:rtl/>
        </w:rPr>
        <w:t>חסמים מגדריים בשוק העבודה</w:t>
      </w:r>
    </w:p>
    <w:p w:rsidR="009A54AC" w:rsidRDefault="009A54AC" w:rsidP="009A54AC">
      <w:pPr>
        <w:pStyle w:val="NormalWeb"/>
        <w:shd w:val="clear" w:color="auto" w:fill="FFFFFF"/>
        <w:bidi/>
        <w:spacing w:line="277" w:lineRule="atLeast"/>
        <w:jc w:val="center"/>
        <w:rPr>
          <w:rFonts w:ascii="Arial" w:hAnsi="Arial" w:cs="Arial"/>
          <w:color w:val="222222"/>
          <w:sz w:val="20"/>
          <w:szCs w:val="20"/>
          <w:rtl/>
        </w:rPr>
      </w:pPr>
      <w:r>
        <w:rPr>
          <w:rStyle w:val="Emphasis"/>
          <w:rFonts w:ascii="Arial" w:hAnsi="Arial" w:cs="Arial"/>
          <w:b/>
          <w:bCs/>
          <w:color w:val="222222"/>
          <w:rtl/>
        </w:rPr>
        <w:t>מרצה אורחת: ד"ר עמליה סער</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Fonts w:ascii="Arial" w:hAnsi="Arial" w:cs="Arial"/>
          <w:color w:val="222222"/>
          <w:rtl/>
        </w:rPr>
        <w:t>כיצד באים לידי ביטוי החסמים המגדריים והדיכויים בשוק העבודה? </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Fonts w:ascii="Arial" w:hAnsi="Arial" w:cs="Arial"/>
          <w:color w:val="222222"/>
          <w:rtl/>
        </w:rPr>
        <w:t>על מנגנונים של אפליה ודיכוי מגדריים בשוק עבודה דינמי ומודרני</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Style w:val="Strong"/>
          <w:rFonts w:ascii="Arial" w:hAnsi="Arial" w:cs="Arial"/>
          <w:color w:val="222222"/>
          <w:sz w:val="23"/>
          <w:szCs w:val="23"/>
          <w:rtl/>
        </w:rPr>
        <w:t>ד"ר עמליה סער</w:t>
      </w:r>
      <w:r>
        <w:rPr>
          <w:rStyle w:val="apple-converted-space"/>
          <w:rFonts w:ascii="Arial" w:hAnsi="Arial" w:cs="Arial"/>
          <w:b/>
          <w:bCs/>
          <w:color w:val="222222"/>
          <w:sz w:val="23"/>
          <w:szCs w:val="23"/>
          <w:rtl/>
        </w:rPr>
        <w:t> </w:t>
      </w:r>
      <w:r>
        <w:rPr>
          <w:rFonts w:ascii="Arial" w:hAnsi="Arial" w:cs="Arial"/>
          <w:color w:val="222222"/>
          <w:sz w:val="23"/>
          <w:szCs w:val="23"/>
          <w:rtl/>
        </w:rPr>
        <w:t>היא מרצה ואנתרופולוגית מהחוג לסוציולוגיה ואנתרופולוגיה באוניברסיטת חיפה</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Fonts w:ascii="Arial" w:hAnsi="Arial" w:cs="Arial"/>
          <w:color w:val="222222"/>
          <w:rtl/>
        </w:rPr>
        <w:t>מחכות לראותכן,</w:t>
      </w:r>
    </w:p>
    <w:p w:rsidR="009A54AC" w:rsidRDefault="009A54AC" w:rsidP="009A54AC">
      <w:pPr>
        <w:pStyle w:val="NormalWeb"/>
        <w:shd w:val="clear" w:color="auto" w:fill="FFFFFF"/>
        <w:bidi/>
        <w:spacing w:after="0" w:afterAutospacing="0" w:line="277" w:lineRule="atLeast"/>
        <w:jc w:val="center"/>
        <w:rPr>
          <w:rFonts w:ascii="Arial" w:hAnsi="Arial" w:cs="Arial"/>
          <w:color w:val="222222"/>
          <w:sz w:val="20"/>
          <w:szCs w:val="20"/>
          <w:rtl/>
        </w:rPr>
      </w:pPr>
      <w:r>
        <w:rPr>
          <w:rFonts w:ascii="Arial" w:hAnsi="Arial" w:cs="Arial"/>
          <w:color w:val="222222"/>
          <w:rtl/>
        </w:rPr>
        <w:t>שבוע נהדר!</w:t>
      </w:r>
    </w:p>
    <w:p w:rsidR="00DC2919" w:rsidRDefault="00DC2919">
      <w:bookmarkStart w:id="0" w:name="_GoBack"/>
      <w:bookmarkEnd w:id="0"/>
    </w:p>
    <w:sectPr w:rsidR="00DC2919" w:rsidSect="002D68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AC"/>
    <w:rsid w:val="002D68DD"/>
    <w:rsid w:val="009A54AC"/>
    <w:rsid w:val="00DC2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7BAE6-E46F-4DD0-A2A9-28CC0F3A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4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AC"/>
    <w:rPr>
      <w:b/>
      <w:bCs/>
    </w:rPr>
  </w:style>
  <w:style w:type="character" w:styleId="Emphasis">
    <w:name w:val="Emphasis"/>
    <w:basedOn w:val="DefaultParagraphFont"/>
    <w:uiPriority w:val="20"/>
    <w:qFormat/>
    <w:rsid w:val="009A54AC"/>
    <w:rPr>
      <w:i/>
      <w:iCs/>
    </w:rPr>
  </w:style>
  <w:style w:type="character" w:customStyle="1" w:styleId="apple-converted-space">
    <w:name w:val="apple-converted-space"/>
    <w:basedOn w:val="DefaultParagraphFont"/>
    <w:rsid w:val="009A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orshalimy</dc:creator>
  <cp:keywords/>
  <dc:description/>
  <cp:lastModifiedBy>sharon orshalimy</cp:lastModifiedBy>
  <cp:revision>1</cp:revision>
  <dcterms:created xsi:type="dcterms:W3CDTF">2014-05-25T06:47:00Z</dcterms:created>
  <dcterms:modified xsi:type="dcterms:W3CDTF">2014-05-25T06:48:00Z</dcterms:modified>
</cp:coreProperties>
</file>